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приказу МБОУ «Колпакская ООШ»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11.05.2023 №44-од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Примерный перечень учебников, планируемых к использованию в образовательном процессе МБОУ «Колпакская ООШ»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уровне начального общего образования, основного общего образования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2023 – 2024 учебном году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– 4 классы</w:t>
      </w:r>
    </w:p>
    <w:tbl>
      <w:tblPr>
        <w:tblStyle w:val="Table1"/>
        <w:tblW w:w="1450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"/>
        <w:gridCol w:w="3540"/>
        <w:gridCol w:w="3540"/>
        <w:gridCol w:w="3395"/>
        <w:gridCol w:w="3168"/>
        <w:tblGridChange w:id="0">
          <w:tblGrid>
            <w:gridCol w:w="859"/>
            <w:gridCol w:w="3540"/>
            <w:gridCol w:w="3540"/>
            <w:gridCol w:w="3395"/>
            <w:gridCol w:w="3168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учебника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Авторский состав (Ф.И.О)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Издательство, город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Азбука. 1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Горецкий В.А.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язык. 1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Канакина  В.П.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язык. 2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Канакина  В.П.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язык. 3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Канакина  В.П.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язык. 4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Канакина  В.П.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чтение. 1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чтение. 2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чтение. 3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чтение. 4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Математика. 1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Моро М.И.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Математика. 2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Моро М.И.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Математика. 3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Моро М.И.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Математика. 4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Моро М.И.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чтение. 1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чтение. 2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чтение. 3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чтение. 4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мир. 1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Плешаков А.А.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мир. 2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Плешаков А.А.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мир. 3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Плешаков А.А.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мир. 4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Плешаков А.А.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Музыка.1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Критская Е.Д.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Музыка. 2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Критская Е.Д.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Музыка. 3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Критская Е.Д.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Музыка. 4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Критская Е.Д.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ИЗО. 1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Л.А.Неменская.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ИЗО. 2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Л.А.Неменская.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ИЗО. 3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Л.А.Неменская.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ИЗО. 4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Л.А.Неменская.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В.И.Лях.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В.И.Лях.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В.И.Лях.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В.И.Лях.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язык. 2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Дули 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язык. 2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Дули 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язык. 2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Дули 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Технология. 1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Лутцева Е.А.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«Вентана Граф»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Технология. 2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Лутцева Е.А.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«Вентана Граф»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Технология. 3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Лутцева Е.А.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«Вентана Граф»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Технология. 4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Лутцева Е.А.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«Вентана Граф»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 1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Александрова О.М.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АО "Издательство </w:t>
              <w:br w:type="textWrapping"/>
              <w:t xml:space="preserve">"Учебная литература"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 2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Александрова О.М.,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АО "Издательство </w:t>
              <w:br w:type="textWrapping"/>
              <w:t xml:space="preserve">"Учебная литература"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 3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Александрова О.М.,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АО "Издательство </w:t>
              <w:br w:type="textWrapping"/>
              <w:t xml:space="preserve">"Учебная литература"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 4кл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Александрова О.М.,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АО "Издательство </w:t>
              <w:br w:type="textWrapping"/>
              <w:t xml:space="preserve">"Учебная литература"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доп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обучению грамоте </w:t>
              <w:br w:type="textWrapping"/>
              <w:t xml:space="preserve">(для обучающихся с ЗПР)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обучению грамоте </w:t>
              <w:br w:type="textWrapping"/>
              <w:t xml:space="preserve">(для обучающихся с ЗПР)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Тригер Р.Д., Владимирова Е.В.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ООО "Издательство Владос"</w:t>
            </w:r>
          </w:p>
        </w:tc>
      </w:tr>
    </w:tbl>
    <w:p w:rsidR="00000000" w:rsidDel="00000000" w:rsidP="00000000" w:rsidRDefault="00000000" w:rsidRPr="00000000" w14:paraId="000000F2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– 9 классы</w:t>
      </w:r>
    </w:p>
    <w:tbl>
      <w:tblPr>
        <w:tblStyle w:val="Table2"/>
        <w:tblW w:w="1450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"/>
        <w:gridCol w:w="2874"/>
        <w:gridCol w:w="3541"/>
        <w:gridCol w:w="3730"/>
        <w:gridCol w:w="3393"/>
        <w:tblGridChange w:id="0">
          <w:tblGrid>
            <w:gridCol w:w="964"/>
            <w:gridCol w:w="2874"/>
            <w:gridCol w:w="3541"/>
            <w:gridCol w:w="3730"/>
            <w:gridCol w:w="3393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учебника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Авторский состав (Ф.И.О)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Издательство, город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язык. 5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Ладыженская Т.А.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язык. 6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Ладыженская Т.А. Львова С.И.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язык. 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Ладыженская Т.А. Львова С.И.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язык.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Бархударов С.Г.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язык.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Бархударов С.Г.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Литература. 5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Коровина В.Я.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Литература. 6 кл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Полухина В.П.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Литература. 7 кл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Коровина В.Я.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Литература. 8 кл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Коровина В.Я.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Литература.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Коровина В.Я.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язык. 5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Ваулина Ю. Е.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язык. 6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Ваулина Ю. Е.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язык. 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Ваулина Ю. Е.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язык.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Ваулина Ю. Е.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язык.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Ваулина Ю. Е.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Математика. 5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Виленкин Н.Я.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«ИОЦ Мнемозина»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Математика.6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Виленкин Н.Я.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«ИОЦ Мнемозина»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Алгебра. 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Макарычев Ю.Н.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Алгебра.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Макарычев Ю.Н.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Алгебра.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Макарычев Ю.Н.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Геометрия. 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Атанасян Л.С.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Геометрия.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Атанасян Л.С.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Геометрия.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Атанасян Л.С.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Информатика. 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Босова Л.Л.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«Бином. Лаборатория знаний»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Информатика.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Босова Л.Л.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«Бином. Лаборатория знаний»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Информатика.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Босова Л.Л.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«Бином. Лаборатория знаний»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Всеобщая история. 5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Михайловский Ф.А.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слово-учебник»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России. 6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Пчелов Е.В.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слово-учебник»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Всеобщая история. 6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Бойцов М.А.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слово-учебник»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России.7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Пчелов Е.В.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слово-учебник»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Всеобщая история. 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Дмитриева О.В.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слово-учебник»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России.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Захаров В.Н., Пчёлов Е.В.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слово-учебник»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Всеобщая история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Загладин Н.В.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слово-учебник»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России.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Соловьёв К.А.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слово-учебник»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Всеобщая история.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Загладин Н.В.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слово-учебник»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Обществознание. 5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Боголюбов Л.Н.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Обществознание. 6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Боголюбов Л.Н.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Обществознание. 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Боголюбов Л.Н.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Обществознание.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Боголюбов Л.Н.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Обществознание.9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Боголюбов Л.Н.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География. 5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Домогацких Е.М.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География. 6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Домогацких Е.М.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География. 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Домогацких Е.М.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География.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Домогацких Е.М.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География.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Домогацких Е.М.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Физика.7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Перышкин А.В.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«Дрофа»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Физика.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Перышкин А.В.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«Дрофа»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Физика.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Перышкин А.В., Гутник Е.М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«Дрофа»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5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Плешаков А.А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6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Исаева Т.А.,  Романова Н.И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Тихонова Е.Т., Романова Н.И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Жемчугова М.В., Романова Н.И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Данилов С.Б., Романова Н.И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«Русское слово»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Химия.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Рудзитис Г.Е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Химия.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Рудзитис Г.Е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ИЗО. 5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Л.А.Неменская.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ИЗО. 6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Л.А.Неменская.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ИЗО. 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Л.А.Неменская.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Музыка.5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Критская Е.Д.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Музыка.6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Критская Е.Д.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Музыка.7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Критская Е.Д.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Музыка.8  класс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Критская Е.Д.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Технология. 5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Симоненко В.Д.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«Вентана-Граф»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Технология. 6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Симоненко В.Д.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«Вентана-Граф»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Технология. 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Симоненко В.Д.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«Вентана-Граф»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Технология.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Симоненко В.Д.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«Вентана-Граф»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ОБЖ.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Смирнов А.Т.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ОБЖ.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Смирнов А.Т.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культура. 5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Матвеев А.П.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культура. 6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Матвеев А.П.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культура. 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Матвеев А.П.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культура.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культура.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«Просвещение»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 5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Александрова О.М.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АО "Издательство</w:t>
              <w:br w:type="textWrapping"/>
              <w:t xml:space="preserve"> "Учебная литература"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 6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Александрова О.М.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АО "Издательство</w:t>
              <w:br w:type="textWrapping"/>
              <w:t xml:space="preserve"> "Учебная литература"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 7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Александрова О.М.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АО "Издательство</w:t>
              <w:br w:type="textWrapping"/>
              <w:t xml:space="preserve"> "Учебная литература"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 8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Александрова О.М.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АО "Издательство</w:t>
              <w:br w:type="textWrapping"/>
              <w:t xml:space="preserve"> "Учебная литература"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 9 кл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Александрова О.М.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АО "Издательство</w:t>
              <w:br w:type="textWrapping"/>
              <w:t xml:space="preserve"> "Учебная литература"</w:t>
            </w:r>
          </w:p>
        </w:tc>
      </w:tr>
    </w:tbl>
    <w:p w:rsidR="00000000" w:rsidDel="00000000" w:rsidP="00000000" w:rsidRDefault="00000000" w:rsidRPr="00000000" w14:paraId="0000028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82AC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0hkGU/o9rtrjHVmvY+jhfDOUKQ==">CgMxLjAyCGguZ2pkZ3hzOAByITF1T0JmcGJkMlItSDEwbXRoZU5zYllBWE9pNTZORjRONQ==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2021-04-15T18:44:00Z</dcterms:created>
  <dc:creator>Хозяин</dc:creator>
</cp:coreProperties>
</file>